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  <w:t>Инструкция по заполнению:</w:t>
      </w:r>
    </w:p>
    <w:p w:rsidR="00001F6D" w:rsidRDefault="00022767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Заполненную анкету 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 xml:space="preserve">необходимо 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>отправ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ить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на почту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Проектного офиса РГБ</w:t>
      </w:r>
    </w:p>
    <w:bookmarkStart w:id="0" w:name="_GoBack"/>
    <w:bookmarkEnd w:id="0"/>
    <w:p w:rsidR="002925AF" w:rsidRPr="00E011F6" w:rsidRDefault="00147756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fldChar w:fldCharType="begin"/>
      </w:r>
      <w:r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instrText xml:space="preserve"> HYPERLINK "mailto:</w:instrText>
      </w:r>
      <w:r w:rsidRPr="00147756"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instrText>model-library@leninka.ru</w:instrText>
      </w:r>
      <w:r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instrText xml:space="preserve">" </w:instrText>
      </w:r>
      <w:r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8B579D">
        <w:rPr>
          <w:rStyle w:val="af7"/>
          <w:rFonts w:ascii="Times New Roman" w:hAnsi="Times New Roman"/>
          <w:b/>
          <w:sz w:val="24"/>
          <w:szCs w:val="24"/>
        </w:rPr>
        <w:t>model-library@leninka.ru</w:t>
      </w:r>
      <w:r>
        <w:rPr>
          <w:rStyle w:val="af7"/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E011F6" w:rsidRPr="00CF734A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>и приложит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ь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в распечатанном виде к заявке в Минкультуры России.</w:t>
      </w:r>
    </w:p>
    <w:p w:rsidR="002925AF" w:rsidRDefault="00093DC9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color w:val="262626"/>
          <w:sz w:val="24"/>
          <w:szCs w:val="24"/>
        </w:rPr>
        <w:t>А</w:t>
      </w:r>
      <w:r w:rsidR="00022767">
        <w:rPr>
          <w:rStyle w:val="a9"/>
          <w:rFonts w:ascii="Times New Roman" w:hAnsi="Times New Roman"/>
          <w:color w:val="262626"/>
          <w:sz w:val="24"/>
          <w:szCs w:val="24"/>
        </w:rPr>
        <w:t>нкета заполняется на каждую библиотеку субъекта Российской Федерации отдельно.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Заявка должна быть заполнена шрифтом </w:t>
      </w:r>
      <w:proofErr w:type="spellStart"/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TimesNewRoman</w:t>
      </w:r>
      <w:proofErr w:type="spellEnd"/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, размер шрифта 12.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цветового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выделения текста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</w:pPr>
      <w:r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  <w:t>Пример:</w:t>
      </w:r>
    </w:p>
    <w:p w:rsidR="002925AF" w:rsidRDefault="00022767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26. Отметьте наиболее востребованные тематики</w:t>
      </w:r>
    </w:p>
    <w:p w:rsidR="002925AF" w:rsidRDefault="00022767">
      <w:pPr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Культура. Наука. Просвещение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Естественные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Химические науки 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Файлы должны быть загружены в любой файловый </w:t>
      </w:r>
      <w:proofErr w:type="spellStart"/>
      <w:r>
        <w:rPr>
          <w:rFonts w:ascii="Times New Roman" w:hAnsi="Times New Roman"/>
          <w:sz w:val="24"/>
          <w:szCs w:val="24"/>
        </w:rPr>
        <w:t>обменник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облачное хранилище (</w:t>
      </w:r>
      <w:proofErr w:type="spellStart"/>
      <w:r>
        <w:rPr>
          <w:rFonts w:ascii="Times New Roman" w:hAnsi="Times New Roman"/>
          <w:sz w:val="24"/>
          <w:szCs w:val="24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</w:t>
      </w:r>
      <w:proofErr w:type="spellEnd"/>
      <w:r>
        <w:rPr>
          <w:rFonts w:ascii="Times New Roman" w:hAnsi="Times New Roman"/>
          <w:sz w:val="24"/>
          <w:szCs w:val="24"/>
        </w:rPr>
        <w:t xml:space="preserve">, Облако 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color w:val="0F243E" w:themeColor="text2" w:themeShade="7F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 ЦБС</w:t>
      </w:r>
      <w:proofErr w:type="gramEnd"/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Ивановского района пишет для вопроса №5 «5 ЦБС Ивановского района». 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данную анкету необходимо вставить ссылку на папку в файловом </w:t>
      </w:r>
      <w:proofErr w:type="spellStart"/>
      <w:r>
        <w:rPr>
          <w:rFonts w:ascii="Times New Roman" w:hAnsi="Times New Roman"/>
          <w:sz w:val="24"/>
          <w:szCs w:val="24"/>
        </w:rPr>
        <w:t>обменнике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открыт, и мы сможем просмотреть и скачать содержимое.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color w:val="0F243E" w:themeColor="text2" w:themeShade="7F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51"/>
        <w:gridCol w:w="7896"/>
      </w:tblGrid>
      <w:tr w:rsidR="002925AF">
        <w:tc>
          <w:tcPr>
            <w:tcW w:w="3991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925AF" w:rsidRPr="004D06EC" w:rsidRDefault="00022767">
            <w:pPr>
              <w:pStyle w:val="a3"/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  <w:t>https://drive.google.com/open?id=0B6fAZzyJTXJDHDsdfTHTHDkUV96UGM</w:t>
            </w:r>
          </w:p>
        </w:tc>
      </w:tr>
    </w:tbl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A56F96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  <w:r>
        <w:rPr>
          <w:rStyle w:val="a9"/>
          <w:rFonts w:ascii="Times New Roman" w:hAnsi="Times New Roman"/>
          <w:color w:val="262626"/>
          <w:sz w:val="32"/>
          <w:szCs w:val="32"/>
        </w:rPr>
        <w:lastRenderedPageBreak/>
        <w:t>Анкета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субъекта Российской Федерации 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для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участи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в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 xml:space="preserve"> 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>конкурсн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ом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отбор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е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на создание модельных муниципальных библиотек</w:t>
      </w:r>
    </w:p>
    <w:p w:rsidR="002925AF" w:rsidRDefault="002925AF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022767">
      <w:pPr>
        <w:pStyle w:val="ae"/>
        <w:numPr>
          <w:ilvl w:val="0"/>
          <w:numId w:val="17"/>
        </w:numPr>
        <w:ind w:left="426"/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90"/>
        <w:gridCol w:w="4457"/>
      </w:tblGrid>
      <w:tr w:rsidR="002925AF">
        <w:tc>
          <w:tcPr>
            <w:tcW w:w="4790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</w:t>
            </w: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1.3. Индекс   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(ФИО, должность)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ind w:left="56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1.6.  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Pr="00782183" w:rsidRDefault="00022767">
      <w:pPr>
        <w:pStyle w:val="ae"/>
        <w:numPr>
          <w:ilvl w:val="0"/>
          <w:numId w:val="17"/>
        </w:numPr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 xml:space="preserve">модельных </w:t>
      </w:r>
      <w:r w:rsidR="00782183"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муниципальных</w:t>
      </w:r>
    </w:p>
    <w:p w:rsidR="002925AF" w:rsidRPr="00782183" w:rsidRDefault="00022767">
      <w:pPr>
        <w:pStyle w:val="ae"/>
        <w:ind w:left="360"/>
        <w:contextualSpacing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библиотек: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31"/>
        <w:gridCol w:w="4616"/>
      </w:tblGrid>
      <w:tr w:rsidR="002925AF" w:rsidTr="004504CE">
        <w:tc>
          <w:tcPr>
            <w:tcW w:w="4802" w:type="dxa"/>
            <w:tcBorders>
              <w:right w:val="nil"/>
            </w:tcBorders>
          </w:tcPr>
          <w:p w:rsidR="002925AF" w:rsidRDefault="002925AF">
            <w:pPr>
              <w:pStyle w:val="ae"/>
              <w:ind w:left="360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pStyle w:val="ae"/>
              <w:numPr>
                <w:ilvl w:val="1"/>
                <w:numId w:val="23"/>
              </w:numPr>
              <w:jc w:val="left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:rsidR="002925AF" w:rsidRDefault="00022767">
            <w:pPr>
              <w:pStyle w:val="ae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4504CE" w:rsidRDefault="004504CE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>____________________________________________</w:t>
            </w:r>
          </w:p>
        </w:tc>
      </w:tr>
      <w:tr w:rsidR="002925AF" w:rsidTr="004504CE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2.2.   Индекс   </w:t>
            </w:r>
          </w:p>
        </w:tc>
        <w:tc>
          <w:tcPr>
            <w:tcW w:w="4445" w:type="dxa"/>
            <w:tcBorders>
              <w:top w:val="nil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2.3.   Адрес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2.4.   Руководитель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(ФИО, должность)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rPr>
          <w:trHeight w:val="811"/>
        </w:trPr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2.5.   Телефон руководителя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(рабочий и мобильный тел.)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2.6.   Эл. почта руководителя 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lastRenderedPageBreak/>
        <w:t>2.7.  Нормативный акт органа исполнительной власти субъекта Российской Федерации о создании проектного офиса/рабочей группы.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документа).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3.</w:t>
      </w:r>
      <w:r>
        <w:rPr>
          <w:rStyle w:val="a9"/>
          <w:rFonts w:ascii="Times New Roman" w:hAnsi="Times New Roman"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14"/>
          <w:szCs w:val="14"/>
        </w:rPr>
      </w:pPr>
    </w:p>
    <w:p w:rsidR="002925AF" w:rsidRPr="00375088" w:rsidRDefault="00022767" w:rsidP="00375088">
      <w:pPr>
        <w:spacing w:after="200" w:line="276" w:lineRule="auto"/>
        <w:contextualSpacing/>
        <w:rPr>
          <w:rStyle w:val="a9"/>
          <w:rFonts w:ascii="Times New Roman" w:hAnsi="Times New Roman"/>
          <w:color w:val="262626"/>
          <w:sz w:val="28"/>
          <w:szCs w:val="28"/>
        </w:rPr>
      </w:pPr>
      <w:r w:rsidRPr="00375088">
        <w:rPr>
          <w:rStyle w:val="a9"/>
          <w:rFonts w:ascii="Times New Roman" w:hAnsi="Times New Roman"/>
          <w:color w:val="262626"/>
          <w:sz w:val="28"/>
          <w:szCs w:val="28"/>
        </w:rPr>
        <w:t>4.  Общие данные о библиотеке, предлагаемой к участию в проекте: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3"/>
        <w:gridCol w:w="4584"/>
      </w:tblGrid>
      <w:tr w:rsidR="002925AF">
        <w:tc>
          <w:tcPr>
            <w:tcW w:w="4663" w:type="dxa"/>
          </w:tcPr>
          <w:p w:rsidR="00375088" w:rsidRDefault="0037508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4.1. Наименование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указанием типа учреждения)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Библиотека имеет статус "центральная" (муниципального района, муниципального образования, городского округа,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  <w:p w:rsidR="002925AF" w:rsidRDefault="00022767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  <w:r>
              <w:rPr>
                <w:rStyle w:val="a9"/>
                <w:rFonts w:ascii="Times New Roman" w:hAnsi="Times New Roman"/>
                <w:b w:val="0"/>
              </w:rPr>
              <w:t>Да/ Нет</w:t>
            </w:r>
          </w:p>
        </w:tc>
      </w:tr>
      <w:tr w:rsidR="002925AF">
        <w:tc>
          <w:tcPr>
            <w:tcW w:w="9247" w:type="dxa"/>
            <w:gridSpan w:val="2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Индекс</w:t>
            </w:r>
            <w:r w:rsidR="00151097"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(6 цифр)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4.3. Адрес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4"/>
        <w:gridCol w:w="4593"/>
      </w:tblGrid>
      <w:tr w:rsidR="002925AF">
        <w:tc>
          <w:tcPr>
            <w:tcW w:w="4654" w:type="dxa"/>
          </w:tcPr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 капитального ремонта; что было отремонтировано)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 Документы, подтверждающие проведение ремонта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4.7. Концепция модернизации библиотеки, разработанная согласно методическим указаниям на сайте </w:t>
      </w:r>
      <w:proofErr w:type="spellStart"/>
      <w:r>
        <w:rPr>
          <w:rFonts w:ascii="Times New Roman" w:hAnsi="Times New Roman"/>
          <w:sz w:val="24"/>
          <w:szCs w:val="24"/>
        </w:rPr>
        <w:t>новаябиблиотека.рф</w:t>
      </w:r>
      <w:proofErr w:type="spellEnd"/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формате </w:t>
      </w:r>
      <w:proofErr w:type="spellStart"/>
      <w:r>
        <w:rPr>
          <w:rFonts w:ascii="Times New Roman" w:hAnsi="Times New Roman"/>
          <w:sz w:val="20"/>
          <w:szCs w:val="20"/>
        </w:rPr>
        <w:t>Word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925AF" w:rsidRDefault="002925AF" w:rsidP="00001F6D">
      <w:pPr>
        <w:pStyle w:val="a3"/>
        <w:spacing w:after="160" w:line="192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2925AF">
        <w:trPr>
          <w:trHeight w:val="552"/>
        </w:trPr>
        <w:tc>
          <w:tcPr>
            <w:tcW w:w="4677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Pr="00147756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 xml:space="preserve">4.9. Форма </w:t>
      </w:r>
      <w:r w:rsidR="0055059D">
        <w:rPr>
          <w:b w:val="0"/>
          <w:color w:val="262626"/>
          <w:sz w:val="24"/>
          <w:szCs w:val="24"/>
        </w:rPr>
        <w:t xml:space="preserve">6-НК библиотеки за </w:t>
      </w:r>
      <w:r w:rsidR="00147756">
        <w:rPr>
          <w:b w:val="0"/>
          <w:color w:val="262626"/>
          <w:sz w:val="24"/>
          <w:szCs w:val="24"/>
        </w:rPr>
        <w:t>последний отчетный год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.</w:t>
      </w:r>
      <w:proofErr w:type="spellStart"/>
      <w:r>
        <w:rPr>
          <w:rFonts w:ascii="Times New Roman" w:hAnsi="Times New Roman"/>
          <w:sz w:val="20"/>
          <w:szCs w:val="20"/>
        </w:rPr>
        <w:t>pdf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библиотеки (есть/нет) __________________________________________________________</w:t>
      </w:r>
    </w:p>
    <w:p w:rsidR="002925AF" w:rsidRDefault="00022767">
      <w:pPr>
        <w:pStyle w:val="3"/>
        <w:rPr>
          <w:b w:val="0"/>
          <w:color w:val="262626"/>
          <w:sz w:val="20"/>
          <w:szCs w:val="20"/>
        </w:rPr>
      </w:pPr>
      <w:r>
        <w:rPr>
          <w:b w:val="0"/>
          <w:color w:val="262626"/>
          <w:sz w:val="20"/>
          <w:szCs w:val="20"/>
        </w:rPr>
        <w:t xml:space="preserve">                                                         Если есть, укажите площадь ____ </w:t>
      </w:r>
      <w:proofErr w:type="spellStart"/>
      <w:r>
        <w:rPr>
          <w:b w:val="0"/>
          <w:color w:val="262626"/>
          <w:sz w:val="20"/>
          <w:szCs w:val="20"/>
        </w:rPr>
        <w:t>кв.м</w:t>
      </w:r>
      <w:proofErr w:type="spellEnd"/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4.12. Режим работы</w:t>
      </w:r>
    </w:p>
    <w:p w:rsidR="002925AF" w:rsidRDefault="00022767">
      <w:pPr>
        <w:pStyle w:val="af2"/>
        <w:ind w:left="30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:rsidR="002925AF" w:rsidRDefault="002925AF">
      <w:pPr>
        <w:pStyle w:val="af2"/>
        <w:ind w:left="300"/>
        <w:jc w:val="both"/>
        <w:rPr>
          <w:color w:val="262626"/>
          <w:sz w:val="20"/>
          <w:szCs w:val="20"/>
        </w:rPr>
      </w:pPr>
    </w:p>
    <w:p w:rsidR="002925AF" w:rsidRDefault="002925AF">
      <w:pPr>
        <w:pStyle w:val="af2"/>
        <w:spacing w:line="210" w:lineRule="atLeast"/>
        <w:ind w:left="300"/>
        <w:jc w:val="both"/>
        <w:rPr>
          <w:color w:val="262626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97"/>
        <w:gridCol w:w="3076"/>
        <w:gridCol w:w="3074"/>
      </w:tblGrid>
      <w:tr w:rsidR="002925AF">
        <w:tc>
          <w:tcPr>
            <w:tcW w:w="3097" w:type="dxa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</w:t>
            </w: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</w:p>
    <w:p w:rsidR="00001F6D" w:rsidRDefault="00001F6D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</w:p>
    <w:p w:rsidR="00001F6D" w:rsidRDefault="00001F6D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lastRenderedPageBreak/>
        <w:t>5.   Контакты ответственного лица от библиотеки (координатора участия в проекте):</w:t>
      </w: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90"/>
        <w:gridCol w:w="5423"/>
      </w:tblGrid>
      <w:tr w:rsidR="002925AF">
        <w:tc>
          <w:tcPr>
            <w:tcW w:w="3190" w:type="dxa"/>
          </w:tcPr>
          <w:p w:rsidR="002925AF" w:rsidRDefault="0002276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5.1. Контактное лицо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   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Телефон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5.3. Электронная почта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</w:tbl>
    <w:tbl>
      <w:tblPr>
        <w:tblW w:w="9546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  <w:gridCol w:w="20"/>
        <w:gridCol w:w="20"/>
        <w:gridCol w:w="20"/>
      </w:tblGrid>
      <w:tr w:rsidR="002925AF">
        <w:tc>
          <w:tcPr>
            <w:tcW w:w="9486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925AF" w:rsidRDefault="002925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tbl>
            <w:tblPr>
              <w:tblW w:w="996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t>6.   Данные о штате библиотеки: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Краткое резюме основного персонала библиотеки</w:t>
                  </w: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 резюме сотрудников должны быть сведены в едином текстовом файле.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9"/>
                    <w:gridCol w:w="4659"/>
                  </w:tblGrid>
                  <w:tr w:rsidR="002925AF">
                    <w:tc>
                      <w:tcPr>
                        <w:tcW w:w="4689" w:type="dxa"/>
                      </w:tcPr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Ссылка на файловый </w:t>
                        </w:r>
                        <w:proofErr w:type="spellStart"/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>обменник</w:t>
                        </w:r>
                        <w:proofErr w:type="spellEnd"/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808080" w:themeColor="text1" w:themeTint="7F"/>
                            <w:sz w:val="20"/>
                            <w:szCs w:val="20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4659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>Резюме должно содержать: - название библиотеки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;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 -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ФИО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к</w:t>
                  </w:r>
                  <w:r>
                    <w:rPr>
                      <w:color w:val="262626"/>
                      <w:sz w:val="20"/>
                      <w:szCs w:val="20"/>
                    </w:rPr>
                    <w:t>валификации в течение 5 последних лет (номер, дата,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8"/>
                      <w:szCs w:val="28"/>
                    </w:rPr>
                  </w:pPr>
                  <w:r>
                    <w:rPr>
                      <w:color w:val="262626"/>
                      <w:sz w:val="28"/>
                      <w:szCs w:val="28"/>
                    </w:rPr>
                    <w:t>7.   Наличие связи в библиотеке: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961"/>
                  </w:tblGrid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7.1. Телефон библиотеки</w:t>
                        </w:r>
                      </w:p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7.2. Веб-сайт библиотеки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главной страницы своего сайта из браузера и вставьте в поле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9119" w:type="dxa"/>
                        <w:gridSpan w:val="2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7.3. Адреса страниц в социальных сетях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страницы своего сообщества в социальных сетях из браузера и вставьте в поля</w:t>
                        </w: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Facebook</w:t>
                        </w:r>
                        <w:proofErr w:type="spellEnd"/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Instagram</w:t>
                        </w:r>
                        <w:proofErr w:type="spellEnd"/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ВКонтакте</w:t>
                        </w:r>
                        <w:proofErr w:type="spellEnd"/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Если у библиотеки есть страницы в других социальных сетях, укажите в этом поле в виде ссылок, через запятую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8.  Техническое оснащение библиотеки:</w:t>
                  </w:r>
                </w:p>
                <w:p w:rsidR="002925AF" w:rsidRDefault="00022767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  <w:r>
                    <w:rPr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 Укажите наличие, количество и год выпуска (примерно)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3"/>
                    <w:gridCol w:w="5170"/>
                  </w:tblGrid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17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Укажите дополнительное оборудование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  <w:t>(наименование и количество через запятую)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9.  Сведения о книговыдаче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9.1.  Отметьте наиболее востребованные тематики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>Выберите до 5 самых спрашиваемых тематик в вашей библиотеке: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:rsidR="002925AF" w:rsidRDefault="00375088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Ес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тественные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9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Химические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Науки о Земле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Политика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Строительство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Транспорт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Военное дело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металлов. Машиностроение. Приборостроение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Биологические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древесины. Производства легкой промышленности. Фотокинотехника. Полиграфическое производство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Экономические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Религия. Атеизм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Химическая технология. Химические и пищевые производства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Энергетика. Радиоэлектроника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lastRenderedPageBreak/>
                    <w:t>Горное дело</w:t>
                  </w: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ab/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3"/>
                    <w:gridCol w:w="7160"/>
                  </w:tblGrid>
                  <w:tr w:rsidR="002925AF">
                    <w:tc>
                      <w:tcPr>
                        <w:tcW w:w="2173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Свой вариант</w:t>
                        </w:r>
                      </w:p>
                    </w:tc>
                    <w:tc>
                      <w:tcPr>
                        <w:tcW w:w="716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9.2. Перечислите наиболее востребованные электронные (сетевые) ресурсы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8861"/>
                  </w:tblGrid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10.  Сведения о мероприятиях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375088" w:rsidRDefault="00022767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Опишите 10 наиболее посещаемых мероприятий за год с</w:t>
                  </w:r>
                  <w:r w:rsidR="00375088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указанием количества </w:t>
                  </w:r>
                </w:p>
                <w:p w:rsidR="002925AF" w:rsidRDefault="00375088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посетителей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>(Дата проведения. Название мероприятия. Суть мероприятия, до 150 символов. Количество посетителей)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8832"/>
                  </w:tblGrid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/>
              </w:tc>
            </w:tr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lastRenderedPageBreak/>
                    <w:t>11.  Популярные услуги</w:t>
                  </w:r>
                </w:p>
                <w:p w:rsidR="002925AF" w:rsidRDefault="002925AF">
                  <w:pPr>
                    <w:pStyle w:val="3"/>
                    <w:rPr>
                      <w:rStyle w:val="a9"/>
                      <w:b/>
                      <w:color w:val="C00000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  <w:t>Оцените по 5-балльной шкале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5"/>
                    <w:gridCol w:w="3758"/>
                  </w:tblGrid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Полиграфические услуги (ксерокопирование, сканирование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Другое (кружки по интересам, обучающие курсы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:rsidR="002925AF" w:rsidRDefault="002925AF"/>
              </w:tc>
            </w:tr>
          </w:tbl>
          <w:p w:rsidR="002925AF" w:rsidRDefault="002925AF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0227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 Данные о населенных пунктах, которые обслуживает библиотека и доступности библиотеки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12.2. Является ли ваша библиотека единственной библиотекой, обслуживающей населенные пункты, указанные в вопросе 12.1?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Сколько времени занимает дорога до библиотеки из указанных в вопросе 12.1 населенных пунктов, которые расположены дальше всего?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пешком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60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60 минут на транспорте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Есть ли асфальтированный подъезд к библиотеке?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Социальный портрет населения и пользователей библиотеки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0"/>
        <w:gridCol w:w="4597"/>
      </w:tblGrid>
      <w:tr w:rsidR="002925AF">
        <w:tc>
          <w:tcPr>
            <w:tcW w:w="4650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Укажите гендерный состав населения в процентном соотношении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1"/>
        <w:gridCol w:w="6005"/>
      </w:tblGrid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   Дополнительные сведения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1"/>
        <w:gridCol w:w="4596"/>
      </w:tblGrid>
      <w:tr w:rsidR="002925AF">
        <w:tc>
          <w:tcPr>
            <w:tcW w:w="4651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Укажите наличие других действующих культурных учреждений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Укажите наличие крупных предприятий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7"/>
        <w:gridCol w:w="4580"/>
      </w:tblGrid>
      <w:tr w:rsidR="002925AF">
        <w:tc>
          <w:tcPr>
            <w:tcW w:w="4667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   Приложения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Мотивационное эссе от имени руководителя библиотеки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</w:t>
      </w:r>
      <w:r w:rsidR="006113D0">
        <w:rPr>
          <w:rFonts w:ascii="Times New Roman" w:hAnsi="Times New Roman"/>
          <w:sz w:val="20"/>
          <w:szCs w:val="20"/>
        </w:rPr>
        <w:t>страницы</w:t>
      </w:r>
      <w:r>
        <w:rPr>
          <w:rFonts w:ascii="Times New Roman" w:hAnsi="Times New Roman"/>
          <w:sz w:val="20"/>
          <w:szCs w:val="20"/>
        </w:rPr>
        <w:t xml:space="preserve"> формата А4, шрифт </w:t>
      </w:r>
      <w:proofErr w:type="spellStart"/>
      <w:r>
        <w:rPr>
          <w:rFonts w:ascii="Times New Roman" w:hAnsi="Times New Roman"/>
          <w:sz w:val="20"/>
          <w:szCs w:val="20"/>
        </w:rPr>
        <w:t>Times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Roman</w:t>
      </w:r>
      <w:proofErr w:type="spellEnd"/>
      <w:r>
        <w:rPr>
          <w:rFonts w:ascii="Times New Roman" w:hAnsi="Times New Roman"/>
          <w:sz w:val="20"/>
          <w:szCs w:val="20"/>
        </w:rPr>
        <w:t>, размер шрифта 14, поля обычные, межстрочный интервал 1.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Правоустанавливающие документы на помещения, документы аренды данных помещений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15.3. 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15.4. Фотографии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- 45 МБ; - не увеличивайте разрешение файлов. Отправляйте файлы с максимальным разрешением, которое поддерживает ваш фотоаппарат.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022767" w:rsidRDefault="00022767" w:rsidP="0002276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 по загрузке фотографий:</w:t>
      </w:r>
    </w:p>
    <w:p w:rsidR="00022767" w:rsidRDefault="00022767" w:rsidP="00022767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общую папку фотографий в файловом </w:t>
      </w:r>
      <w:proofErr w:type="spellStart"/>
      <w:r>
        <w:rPr>
          <w:rFonts w:ascii="Times New Roman" w:hAnsi="Times New Roman"/>
          <w:sz w:val="24"/>
          <w:szCs w:val="24"/>
        </w:rPr>
        <w:t>обменнике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облачном хранилище. Откройте к ней доступ для всех пользователей, у кого есть ссылка. Загрузите фотографии по нижеперечисленным папкам внутри общей: - фотографии всех внешних стен, принадлежащих помещению библиотеки; - фотографии минимум 3-х оконных проемов изнутри и снаружи; - фотографии всех входных групп изнутри и снаружи (главный вход, </w:t>
      </w:r>
      <w:r>
        <w:rPr>
          <w:rFonts w:ascii="Times New Roman" w:hAnsi="Times New Roman"/>
          <w:sz w:val="24"/>
          <w:szCs w:val="24"/>
        </w:rPr>
        <w:lastRenderedPageBreak/>
        <w:t xml:space="preserve">запасный выход); - фотографии всех залов обслуживания читателей минимум с 2- противоположных углов; - фотографии подсобных помещений; - фотографии санузлов; - фотографии </w:t>
      </w:r>
      <w:proofErr w:type="spellStart"/>
      <w:r>
        <w:rPr>
          <w:rFonts w:ascii="Times New Roman" w:hAnsi="Times New Roman"/>
          <w:sz w:val="24"/>
          <w:szCs w:val="24"/>
        </w:rPr>
        <w:t>электрощитка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электрощитовой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02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Устав библиотеки</w:t>
      </w:r>
    </w:p>
    <w:p w:rsidR="00022767" w:rsidRDefault="00022767" w:rsidP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Одним файлом в формате </w:t>
      </w:r>
      <w:r>
        <w:rPr>
          <w:rFonts w:ascii="Times New Roman" w:hAnsi="Times New Roman"/>
          <w:sz w:val="20"/>
          <w:szCs w:val="20"/>
          <w:lang w:val="en-US"/>
        </w:rPr>
        <w:t>PDF</w:t>
      </w:r>
      <w:r>
        <w:rPr>
          <w:rFonts w:ascii="Times New Roman" w:hAnsi="Times New Roman"/>
          <w:sz w:val="20"/>
          <w:szCs w:val="20"/>
        </w:rPr>
        <w:t>.</w:t>
      </w:r>
    </w:p>
    <w:p w:rsidR="00022767" w:rsidRDefault="00022767" w:rsidP="00022767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022767" w:rsidTr="00C82E97">
        <w:tc>
          <w:tcPr>
            <w:tcW w:w="4646" w:type="dxa"/>
          </w:tcPr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022767" w:rsidRDefault="00022767" w:rsidP="00C82E9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1 файл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022767" w:rsidRDefault="00022767" w:rsidP="00C82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2925AF" w:rsidRDefault="002925AF">
      <w:pPr>
        <w:pStyle w:val="a3"/>
        <w:spacing w:line="259" w:lineRule="auto"/>
        <w:rPr>
          <w:rFonts w:ascii="Segoe UI" w:eastAsia="Segoe UI" w:hAnsi="Segoe UI"/>
        </w:rPr>
      </w:pPr>
    </w:p>
    <w:sectPr w:rsidR="002925A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1F000014"/>
    <w:lvl w:ilvl="0" w:tplc="1E88CF8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99E099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5D808C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316A72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74C68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7F0E85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509A8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8487C3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51669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2F000001"/>
    <w:multiLevelType w:val="hybridMultilevel"/>
    <w:tmpl w:val="1F002411"/>
    <w:lvl w:ilvl="0" w:tplc="17C0891C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224485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770312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BE2F78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0B85B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45C30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E2EB3F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F4C81D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9E8782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 w15:restartNumberingAfterBreak="0">
    <w:nsid w:val="2F000002"/>
    <w:multiLevelType w:val="hybridMultilevel"/>
    <w:tmpl w:val="1F000C5F"/>
    <w:lvl w:ilvl="0" w:tplc="E52E918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B26FA3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AF0C5B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ABCD5A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048E3A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650864A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726CA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9BA8289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76646B1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2F000003"/>
    <w:multiLevelType w:val="hybridMultilevel"/>
    <w:tmpl w:val="1F0033C2"/>
    <w:lvl w:ilvl="0" w:tplc="3C1A333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C2802B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DCE19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1A7E9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6D26E2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96A7AC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4EE54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C6C99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4E685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2F000004"/>
    <w:multiLevelType w:val="hybridMultilevel"/>
    <w:tmpl w:val="1F002570"/>
    <w:lvl w:ilvl="0" w:tplc="A726DC9E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48127146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C3451BC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287CCA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EEE14EE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242CC62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1ECF744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5E491A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8DE6ADA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2F000005"/>
    <w:multiLevelType w:val="hybridMultilevel"/>
    <w:tmpl w:val="1F001EB6"/>
    <w:lvl w:ilvl="0" w:tplc="4878744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FFAFBA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E24E7D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DA942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9A6FC2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5F8DA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384038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900464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5025D2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2F000006"/>
    <w:multiLevelType w:val="hybridMultilevel"/>
    <w:tmpl w:val="1F00166B"/>
    <w:lvl w:ilvl="0" w:tplc="079EAD5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0FA143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2CC576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C8371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6BEB7B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EC6DD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EC4B31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0CA323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356381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2F000007"/>
    <w:multiLevelType w:val="hybridMultilevel"/>
    <w:tmpl w:val="1F003957"/>
    <w:lvl w:ilvl="0" w:tplc="C34AA52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2BECF7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0E665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00191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29AF0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08C93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F9EEF9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59CE77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7FAE5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2F000008"/>
    <w:multiLevelType w:val="hybridMultilevel"/>
    <w:tmpl w:val="1F0034A9"/>
    <w:lvl w:ilvl="0" w:tplc="0D02494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B92E20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08820B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C346EC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1760C1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0800E8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864F35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B66A31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238CE8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2F000009"/>
    <w:multiLevelType w:val="hybridMultilevel"/>
    <w:tmpl w:val="1F002FC8"/>
    <w:lvl w:ilvl="0" w:tplc="301023A8">
      <w:start w:val="1"/>
      <w:numFmt w:val="decimal"/>
      <w:lvlText w:val="%1."/>
      <w:lvlJc w:val="left"/>
      <w:pPr>
        <w:ind w:left="360" w:hanging="360"/>
        <w:jc w:val="both"/>
      </w:pPr>
    </w:lvl>
    <w:lvl w:ilvl="1" w:tplc="5A967E74">
      <w:start w:val="1"/>
      <w:numFmt w:val="lowerLetter"/>
      <w:lvlText w:val="%2."/>
      <w:lvlJc w:val="left"/>
      <w:pPr>
        <w:ind w:left="1080" w:hanging="360"/>
        <w:jc w:val="both"/>
      </w:pPr>
    </w:lvl>
    <w:lvl w:ilvl="2" w:tplc="901612B6">
      <w:start w:val="1"/>
      <w:numFmt w:val="lowerRoman"/>
      <w:lvlText w:val="%3."/>
      <w:lvlJc w:val="right"/>
      <w:pPr>
        <w:ind w:left="1800" w:hanging="180"/>
        <w:jc w:val="both"/>
      </w:pPr>
    </w:lvl>
    <w:lvl w:ilvl="3" w:tplc="1458D728">
      <w:start w:val="1"/>
      <w:numFmt w:val="decimal"/>
      <w:lvlText w:val="%4."/>
      <w:lvlJc w:val="left"/>
      <w:pPr>
        <w:ind w:left="2520" w:hanging="360"/>
        <w:jc w:val="both"/>
      </w:pPr>
    </w:lvl>
    <w:lvl w:ilvl="4" w:tplc="CC38F6FA">
      <w:start w:val="1"/>
      <w:numFmt w:val="lowerLetter"/>
      <w:lvlText w:val="%5."/>
      <w:lvlJc w:val="left"/>
      <w:pPr>
        <w:ind w:left="3240" w:hanging="360"/>
        <w:jc w:val="both"/>
      </w:pPr>
    </w:lvl>
    <w:lvl w:ilvl="5" w:tplc="5E74E58C">
      <w:start w:val="1"/>
      <w:numFmt w:val="lowerRoman"/>
      <w:lvlText w:val="%6."/>
      <w:lvlJc w:val="right"/>
      <w:pPr>
        <w:ind w:left="3960" w:hanging="180"/>
        <w:jc w:val="both"/>
      </w:pPr>
    </w:lvl>
    <w:lvl w:ilvl="6" w:tplc="D5F835DC">
      <w:start w:val="1"/>
      <w:numFmt w:val="decimal"/>
      <w:lvlText w:val="%7."/>
      <w:lvlJc w:val="left"/>
      <w:pPr>
        <w:ind w:left="4680" w:hanging="360"/>
        <w:jc w:val="both"/>
      </w:pPr>
    </w:lvl>
    <w:lvl w:ilvl="7" w:tplc="86C4A656">
      <w:start w:val="1"/>
      <w:numFmt w:val="lowerLetter"/>
      <w:lvlText w:val="%8."/>
      <w:lvlJc w:val="left"/>
      <w:pPr>
        <w:ind w:left="5400" w:hanging="360"/>
        <w:jc w:val="both"/>
      </w:pPr>
    </w:lvl>
    <w:lvl w:ilvl="8" w:tplc="BA980DC8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10" w15:restartNumberingAfterBreak="0">
    <w:nsid w:val="2F00000A"/>
    <w:multiLevelType w:val="hybridMultilevel"/>
    <w:tmpl w:val="1F000B24"/>
    <w:lvl w:ilvl="0" w:tplc="168EA628">
      <w:start w:val="1"/>
      <w:numFmt w:val="bullet"/>
      <w:lvlText w:val="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25CDCC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C52E84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F1EF2F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627810C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00E576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9C657A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140FE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4C48E7A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2F00000B"/>
    <w:multiLevelType w:val="hybridMultilevel"/>
    <w:tmpl w:val="1F0036F8"/>
    <w:lvl w:ilvl="0" w:tplc="EDA2213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CDE345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A4F92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7742D6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7FA67D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D12348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B94999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6320AF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DCC6D4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2F00000C"/>
    <w:multiLevelType w:val="hybridMultilevel"/>
    <w:tmpl w:val="1F002D78"/>
    <w:lvl w:ilvl="0" w:tplc="E49A852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3FE275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3DCCC9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9FC017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D98A48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8B9EBE5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6A62C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F06BF0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D9657D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 w15:restartNumberingAfterBreak="0">
    <w:nsid w:val="2F00000D"/>
    <w:multiLevelType w:val="hybridMultilevel"/>
    <w:tmpl w:val="1F0020DD"/>
    <w:lvl w:ilvl="0" w:tplc="CF2AF736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E9AEB7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EDE126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F7AA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BEC472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F72933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7F65C9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864A3A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60663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2F00000E"/>
    <w:multiLevelType w:val="hybridMultilevel"/>
    <w:tmpl w:val="1F001374"/>
    <w:lvl w:ilvl="0" w:tplc="C6567AA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DDA5C7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E408E6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4CC0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6075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88AB1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742074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9D4B46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E0061E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 w15:restartNumberingAfterBreak="0">
    <w:nsid w:val="2F00000F"/>
    <w:multiLevelType w:val="hybridMultilevel"/>
    <w:tmpl w:val="1F0000F5"/>
    <w:lvl w:ilvl="0" w:tplc="B852B27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41C231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EB6161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A48B1E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5F81D0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75CFEF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A2BC1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A38116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8F8F16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 w15:restartNumberingAfterBreak="0">
    <w:nsid w:val="2F000010"/>
    <w:multiLevelType w:val="hybridMultilevel"/>
    <w:tmpl w:val="1F0005D9"/>
    <w:lvl w:ilvl="0" w:tplc="027ED52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C00711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C56B2D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EDCCF6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2B2673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AC88BE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3DCC5A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9B8929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470BEC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 w15:restartNumberingAfterBreak="0">
    <w:nsid w:val="2F000011"/>
    <w:multiLevelType w:val="hybridMultilevel"/>
    <w:tmpl w:val="1F001753"/>
    <w:lvl w:ilvl="0" w:tplc="14EE578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02276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03AE67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8E40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232D64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FFA05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530E47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D0CCC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870749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 w15:restartNumberingAfterBreak="0">
    <w:nsid w:val="2F000012"/>
    <w:multiLevelType w:val="hybridMultilevel"/>
    <w:tmpl w:val="1F00096D"/>
    <w:lvl w:ilvl="0" w:tplc="47980E02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80CDF2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FBAEE0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28CF254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8DAC2A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E4D2F65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D7ACE3E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DE8EA87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F52656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 w15:restartNumberingAfterBreak="0">
    <w:nsid w:val="2F000013"/>
    <w:multiLevelType w:val="hybridMultilevel"/>
    <w:tmpl w:val="1F000A9E"/>
    <w:lvl w:ilvl="0" w:tplc="11F2E6E4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76DC5450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898C14E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2D44CAE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BAA848A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C4E198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A4A9FD0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9AECD3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5255C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 w15:restartNumberingAfterBreak="0">
    <w:nsid w:val="2F000014"/>
    <w:multiLevelType w:val="hybridMultilevel"/>
    <w:tmpl w:val="1F003F43"/>
    <w:lvl w:ilvl="0" w:tplc="1DDE2758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B136D4A4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F56EC52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201C58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70459EC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E66FCAC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E52262C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B428DE2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2A2628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 w15:restartNumberingAfterBreak="0">
    <w:nsid w:val="2F000015"/>
    <w:multiLevelType w:val="multilevel"/>
    <w:tmpl w:val="1F001C86"/>
    <w:lvl w:ilvl="0">
      <w:start w:val="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lvlText w:val="%1.%2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lvlText w:val="%1.%2.%3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1.%2.%3.%4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lvlText w:val="%1.%2.%3.%4.%5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lvlText w:val="%1.%2.%3.%4.%5.%6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1.%2.%3.%4.%5.%6.%7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22" w15:restartNumberingAfterBreak="0">
    <w:nsid w:val="2F000016"/>
    <w:multiLevelType w:val="hybridMultilevel"/>
    <w:tmpl w:val="1F00079F"/>
    <w:lvl w:ilvl="0" w:tplc="ADAE9FCA">
      <w:start w:val="1"/>
      <w:numFmt w:val="decimal"/>
      <w:lvlText w:val="%1."/>
      <w:lvlJc w:val="left"/>
      <w:pPr>
        <w:ind w:left="360" w:hanging="360"/>
        <w:jc w:val="both"/>
      </w:pPr>
    </w:lvl>
    <w:lvl w:ilvl="1" w:tplc="B01E0C3E">
      <w:start w:val="1"/>
      <w:numFmt w:val="lowerLetter"/>
      <w:lvlText w:val="%2."/>
      <w:lvlJc w:val="left"/>
      <w:pPr>
        <w:ind w:left="1080" w:hanging="360"/>
        <w:jc w:val="both"/>
      </w:pPr>
    </w:lvl>
    <w:lvl w:ilvl="2" w:tplc="1B085910">
      <w:start w:val="1"/>
      <w:numFmt w:val="lowerRoman"/>
      <w:lvlText w:val="%3."/>
      <w:lvlJc w:val="right"/>
      <w:pPr>
        <w:ind w:left="1800" w:hanging="180"/>
        <w:jc w:val="both"/>
      </w:pPr>
    </w:lvl>
    <w:lvl w:ilvl="3" w:tplc="16C87F34">
      <w:start w:val="1"/>
      <w:numFmt w:val="decimal"/>
      <w:lvlText w:val="%4."/>
      <w:lvlJc w:val="left"/>
      <w:pPr>
        <w:ind w:left="2520" w:hanging="360"/>
        <w:jc w:val="both"/>
      </w:pPr>
    </w:lvl>
    <w:lvl w:ilvl="4" w:tplc="95D238C4">
      <w:start w:val="1"/>
      <w:numFmt w:val="lowerLetter"/>
      <w:lvlText w:val="%5."/>
      <w:lvlJc w:val="left"/>
      <w:pPr>
        <w:ind w:left="3240" w:hanging="360"/>
        <w:jc w:val="both"/>
      </w:pPr>
    </w:lvl>
    <w:lvl w:ilvl="5" w:tplc="2FB6AD74">
      <w:start w:val="1"/>
      <w:numFmt w:val="lowerRoman"/>
      <w:lvlText w:val="%6."/>
      <w:lvlJc w:val="right"/>
      <w:pPr>
        <w:ind w:left="3960" w:hanging="180"/>
        <w:jc w:val="both"/>
      </w:pPr>
    </w:lvl>
    <w:lvl w:ilvl="6" w:tplc="C56EABF0">
      <w:start w:val="1"/>
      <w:numFmt w:val="decimal"/>
      <w:lvlText w:val="%7."/>
      <w:lvlJc w:val="left"/>
      <w:pPr>
        <w:ind w:left="4680" w:hanging="360"/>
        <w:jc w:val="both"/>
      </w:pPr>
    </w:lvl>
    <w:lvl w:ilvl="7" w:tplc="89E49662">
      <w:start w:val="1"/>
      <w:numFmt w:val="lowerLetter"/>
      <w:lvlText w:val="%8."/>
      <w:lvlJc w:val="left"/>
      <w:pPr>
        <w:ind w:left="5400" w:hanging="360"/>
        <w:jc w:val="both"/>
      </w:pPr>
    </w:lvl>
    <w:lvl w:ilvl="8" w:tplc="C27225CA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23" w15:restartNumberingAfterBreak="0">
    <w:nsid w:val="2F000017"/>
    <w:multiLevelType w:val="hybridMultilevel"/>
    <w:tmpl w:val="1F00004C"/>
    <w:lvl w:ilvl="0" w:tplc="F6F840E2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AA6ED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75A2542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2C4788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5F7C734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2C49B8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2CEBCA2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3CD2A63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3283528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 w15:restartNumberingAfterBreak="0">
    <w:nsid w:val="2F000018"/>
    <w:multiLevelType w:val="hybridMultilevel"/>
    <w:tmpl w:val="1F000092"/>
    <w:lvl w:ilvl="0" w:tplc="3C0C0EB4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5E8C9F0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19CAB38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2967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AF70D66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7B8E29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77C4E4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582A1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3444CD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 w15:restartNumberingAfterBreak="0">
    <w:nsid w:val="2F000019"/>
    <w:multiLevelType w:val="hybridMultilevel"/>
    <w:tmpl w:val="1F00182F"/>
    <w:lvl w:ilvl="0" w:tplc="24985B8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BFC22D4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3BC09F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EDAFC0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7176500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2663A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BD4387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5425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373AFD0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6" w15:restartNumberingAfterBreak="0">
    <w:nsid w:val="2F00001A"/>
    <w:multiLevelType w:val="hybridMultilevel"/>
    <w:tmpl w:val="1F002206"/>
    <w:lvl w:ilvl="0" w:tplc="8758D51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4D2266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F5A8F3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668E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E98AAE0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2F81C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A64622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1E66A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80D6FE8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 w15:restartNumberingAfterBreak="0">
    <w:nsid w:val="2F00001B"/>
    <w:multiLevelType w:val="hybridMultilevel"/>
    <w:tmpl w:val="1F00248E"/>
    <w:lvl w:ilvl="0" w:tplc="87E0066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w w:val="100"/>
        <w:sz w:val="20"/>
        <w:szCs w:val="20"/>
        <w:shd w:val="clear" w:color="000000" w:fill="auto"/>
      </w:rPr>
    </w:lvl>
    <w:lvl w:ilvl="1" w:tplc="6E4CCD5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C4AE0B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0005700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902DBE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44CDFB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382B016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C069EE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6CA8F79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8" w15:restartNumberingAfterBreak="0">
    <w:nsid w:val="2F00001C"/>
    <w:multiLevelType w:val="hybridMultilevel"/>
    <w:tmpl w:val="1F002683"/>
    <w:lvl w:ilvl="0" w:tplc="96C205A0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b w:val="0"/>
        <w:w w:val="100"/>
        <w:sz w:val="20"/>
        <w:szCs w:val="20"/>
        <w:u w:val="none"/>
        <w:shd w:val="clear" w:color="000000" w:fill="auto"/>
      </w:rPr>
    </w:lvl>
    <w:lvl w:ilvl="1" w:tplc="1DE07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6170594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14A59D6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FC10915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78AD9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41A15D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2E09E42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F5C4EA70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9" w15:restartNumberingAfterBreak="0">
    <w:nsid w:val="2F00001D"/>
    <w:multiLevelType w:val="hybridMultilevel"/>
    <w:tmpl w:val="1F0026DB"/>
    <w:lvl w:ilvl="0" w:tplc="C23036E2">
      <w:start w:val="1"/>
      <w:numFmt w:val="bullet"/>
      <w:lvlText w:val="ü"/>
      <w:lvlJc w:val="left"/>
      <w:pPr>
        <w:ind w:left="800" w:hanging="400"/>
        <w:jc w:val="both"/>
      </w:pPr>
    </w:lvl>
    <w:lvl w:ilvl="1" w:tplc="FA28645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754C91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F5E30E6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2647AA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FA437D6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DA208A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D80A88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2B2CE9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 w15:restartNumberingAfterBreak="0">
    <w:nsid w:val="2F00001E"/>
    <w:multiLevelType w:val="hybridMultilevel"/>
    <w:tmpl w:val="1F000AA3"/>
    <w:lvl w:ilvl="0" w:tplc="8C82D8C0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auto" w:fill="auto"/>
      </w:rPr>
    </w:lvl>
    <w:lvl w:ilvl="1" w:tplc="BB92488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77ECE6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082C2C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BCE097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1F63CDC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121742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DA82F5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800565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F"/>
    <w:rsid w:val="00001F6D"/>
    <w:rsid w:val="00022767"/>
    <w:rsid w:val="00093DC9"/>
    <w:rsid w:val="000A7B04"/>
    <w:rsid w:val="00147756"/>
    <w:rsid w:val="00151097"/>
    <w:rsid w:val="00290685"/>
    <w:rsid w:val="002925AF"/>
    <w:rsid w:val="002E1A69"/>
    <w:rsid w:val="002F5F18"/>
    <w:rsid w:val="003036E1"/>
    <w:rsid w:val="00375088"/>
    <w:rsid w:val="004504CE"/>
    <w:rsid w:val="004D06EC"/>
    <w:rsid w:val="0055059D"/>
    <w:rsid w:val="006113D0"/>
    <w:rsid w:val="00782183"/>
    <w:rsid w:val="00A1694E"/>
    <w:rsid w:val="00A56F96"/>
    <w:rsid w:val="00CF734A"/>
    <w:rsid w:val="00D96D18"/>
    <w:rsid w:val="00DF7C47"/>
    <w:rsid w:val="00E011F6"/>
    <w:rsid w:val="00F557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DBD41-0FCF-455B-A092-CF8884F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2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5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-5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-5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-5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-5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-5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-6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0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1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1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1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1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1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20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0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0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0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0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0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0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0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0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0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0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0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0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0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0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0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0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0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2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</w:style>
  <w:style w:type="paragraph" w:styleId="af5">
    <w:name w:val="foot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</w:style>
  <w:style w:type="character" w:styleId="af7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1840</Words>
  <Characters>10494</Characters>
  <Application>Microsoft Office Word</Application>
  <DocSecurity>0</DocSecurity>
  <Lines>87</Lines>
  <Paragraphs>24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diakov.net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Дятловская Анастасия Юрьевна</cp:lastModifiedBy>
  <cp:revision>4</cp:revision>
  <dcterms:created xsi:type="dcterms:W3CDTF">2020-03-13T07:02:00Z</dcterms:created>
  <dcterms:modified xsi:type="dcterms:W3CDTF">2020-03-20T16:24:00Z</dcterms:modified>
</cp:coreProperties>
</file>